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100"/>
        <w:jc w:val="left"/>
        <w:rPr>
          <w:rFonts w:hint="eastAsia" w:ascii="思源黑体 CN Heavy" w:hAnsi="思源黑体 CN Heavy" w:eastAsia="思源黑体 CN Heavy" w:cs="思源黑体 CN Heavy"/>
          <w:b/>
          <w:bCs/>
          <w:sz w:val="96"/>
          <w:szCs w:val="96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  <w:t>AO919E</w:t>
      </w:r>
    </w:p>
    <w:p>
      <w:pPr>
        <w:jc w:val="center"/>
        <w:rPr>
          <w:rFonts w:hint="eastAsia" w:ascii="思源黑体 CN Heavy" w:hAnsi="思源黑体 CN Heavy" w:eastAsia="思源黑体 CN Heavy" w:cs="思源黑体 CN Heavy"/>
          <w:b/>
          <w:bCs/>
          <w:sz w:val="96"/>
          <w:szCs w:val="96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术</w:t>
      </w: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说</w:t>
      </w: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明</w:t>
      </w: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书</w:t>
      </w:r>
    </w:p>
    <w:p>
      <w:pPr>
        <w:numPr>
          <w:ilvl w:val="0"/>
          <w:numId w:val="0"/>
        </w:numPr>
        <w:spacing w:line="720" w:lineRule="auto"/>
        <w:jc w:val="both"/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720" w:lineRule="auto"/>
        <w:jc w:val="both"/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720" w:lineRule="auto"/>
        <w:jc w:val="right"/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  <w:t>版本2019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注意事项.............................................1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使用前的准备作.......................................1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错误提示.............................................1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四、指示符号.............................................2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五、功能参数设置.........................................2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六、功能操作.............................................4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七、键盘导航.............................................5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八、简易校正.............................................5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九、新秤调试.............................................5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十、预设皮重.............................................6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十一、传感器的连接.......................................6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十二、通信协议...........................................7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245110</wp:posOffset>
            </wp:positionV>
            <wp:extent cx="3009900" cy="2257425"/>
            <wp:effectExtent l="0" t="0" r="0" b="0"/>
            <wp:wrapNone/>
            <wp:docPr id="3" name="图片 3" descr="F:\巨天电子秤\台秤\JT-919\919仪表\其他\zwb.jpgz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巨天电子秤\台秤\JT-919\919仪表\其他\zwb.jpgzwb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一、注意事项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在您使用本秤之前，敬请仔细阅读本操作说明书。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1. 严禁淋雨或用水冲洗。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2．严禁将电子秤置放在高温或潮湿场所。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3．勿让蟑螂进入及小生物寄生机内，造成损害。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4. 严禁撞击、重压（勿超过其最大秤量）。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5．长期不使用时，请将电池取出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6．当发现每次充电10小时以上却无法长时间使用，则表示蓄电池已老化，请更换原厂蓄电池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二、使用前的准备工作</w:t>
      </w:r>
    </w:p>
    <w:p>
      <w:pPr>
        <w:numPr>
          <w:ilvl w:val="0"/>
          <w:numId w:val="0"/>
        </w:numPr>
        <w:spacing w:line="360" w:lineRule="auto"/>
        <w:ind w:left="240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1．请将电子秤放置于稳固、平坦的地方使用；勿放于摇动或震动的台架上。利用四支调整脚使机器保持平稳，注意水平仪的气泡需位于圆圈中央。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2．避免将电子秤置于温度变化过大或空气流动剧烈的场所使用，如：日光直射和冷气机的出风口等。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3．请使用独立的电源插座，以避免其他电器的干扰。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4．打开电源时，秤盘上请勿放置任何东西。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5．使用电子秤前最好先热机15-20分钟，以确保准确度。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6．电子秤使用环境温度：0℃~40℃。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三、错误提示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01    U盘通信错误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02    U盘时钟错误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03    开机零点范围超出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04    置零范围超出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05    去皮范围超出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06    数据显示溢出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kern w:val="44"/>
          <w:sz w:val="24"/>
          <w:szCs w:val="24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  <w:t xml:space="preserve">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四、指示符号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102870</wp:posOffset>
                </wp:positionV>
                <wp:extent cx="323850" cy="107950"/>
                <wp:effectExtent l="0" t="9525" r="0" b="1587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07950"/>
                          <a:chOff x="0" y="0"/>
                          <a:chExt cx="555" cy="170"/>
                        </a:xfrm>
                        <a:effectLst/>
                      </wpg:grpSpPr>
                      <wps:wsp>
                        <wps:cNvPr id="13" name="直线 3"/>
                        <wps:cNvCnPr/>
                        <wps:spPr>
                          <a:xfrm>
                            <a:off x="0" y="79"/>
                            <a:ext cx="18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  <a:effectLst/>
                        </wps:spPr>
                        <wps:bodyPr upright="1"/>
                      </wps:wsp>
                      <wps:wsp>
                        <wps:cNvPr id="14" name="直线 4"/>
                        <wps:cNvCnPr/>
                        <wps:spPr>
                          <a:xfrm flipH="1">
                            <a:off x="374" y="83"/>
                            <a:ext cx="18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  <a:effectLst/>
                        </wps:spPr>
                        <wps:bodyPr upright="1"/>
                      </wps:wsp>
                      <wps:wsp>
                        <wps:cNvPr id="15" name="椭圆 5"/>
                        <wps:cNvSpPr/>
                        <wps:spPr>
                          <a:xfrm>
                            <a:off x="218" y="0"/>
                            <a:ext cx="113" cy="17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85pt;margin-top:8.1pt;height:8.5pt;width:25.5pt;z-index:251667456;mso-width-relative:page;mso-height-relative:page;" coordsize="555,170" o:gfxdata="UEsDBAoAAAAAAIdO4kAAAAAAAAAAAAAAAAAEAAAAZHJzL1BLAwQUAAAACACHTuJA4hG0PNYAAAAH&#10;AQAADwAAAGRycy9kb3ducmV2LnhtbE2OzU7DMBCE70i8g7VI3KjjBEoJcSpUAacKiRYJ9ebG2yRq&#10;vI5iN2nfnuUEx/nRzFcsz64TIw6h9aRBzRIQSJW3LdUavrZvdwsQIRqypvOEGi4YYFleXxUmt36i&#10;Txw3sRY8QiE3GpoY+1zKUDXoTJj5Homzgx+ciSyHWtrBTDzuOpkmyVw60xI/NKbHVYPVcXNyGt4n&#10;M71k6nVcHw+ry2778PG9Vqj17Y1KnkFEPMe/MvziMzqUzLT3J7JBdBru1SM32Z+nIDh/SlnvNWRZ&#10;CrIs5H/+8gdQSwMEFAAAAAgAh07iQL+J2EfcAgAAVAkAAA4AAABkcnMvZTJvRG9jLnhtbO1WzW4T&#10;MRC+I/EOlu90s0nTpKskPTRtOSCoVHgA1+vdteQ/2U42uSPEkTscuXLjBAeepvQ1GHs3SUkUVFEJ&#10;qRI5bLz2eDzzzTefd3SykALNmXVcqzFODzoYMUV1zlU5xm9enz8bYuQ8UTkRWrExXjKHTyZPn4xq&#10;k7GurrTImUXgRLmsNmNceW+yJHG0YpK4A22YgsVCW0k8vNoyyS2pwbsUSbfTOUpqbXNjNWXOwey0&#10;WcStR3sfh7ooOGVTTWeSKd94tUwQDym5ihuHJzHaomDUvyoKxzwSYwyZ+viEQ2B8HZ7JZESy0hJT&#10;cdqGQO4TwlZOknAFh65dTYknaGb5jivJqdVOF/6Aapk0iUREIIu0s4XNhdUzE3Mps7o0a9ChUFuo&#10;/7Vb+nJ+aRHPgQlHGCkioeK339/efHiPYALQqU2ZgdGFNVfm0rYTZfMWEl4UVoZ/SAUtIq7LNa5s&#10;4RGFyV63N+wD4hSW0s7gGMYRd1pBcXZ20eqs3dfv99tNg7gj2RzHYm1fOA+OkhDjOqTaAC/dBiz3&#10;MLCuKmJYrIELOKzA6q3B+vj19tsP1GuwijanqgXKZQ4w24vS4LiBYQVTOkybdLeTNdb5C6YlCoMx&#10;FlyFiEhG5i0AJFuZhGmhUA1AH3ci5gR6tIDeANfSQJ2dKuNmpwXPz7kQYYuz5fWpsGhOQp/EX4gN&#10;AP/NLJwyJa5q7OJSk0LFSH6mcuSXBgikQDhwiEGyHCPBQGfCKNbcEy42lt5yokrRWDvZGsOgOVyo&#10;ENxWrVeohkJf63wJJZkZy8sKoEnjxpYCgbz/gguHW1w4DEGEo4Eve7iACsHN8xBvSLDtnd4APEGL&#10;DCOZIO+2Df7z4nHyAsSrEdSfn7/cfHqH+nd4sRbTFZs30tayoZvCRbyrpWkK0hOFdEcTVxrQygQT&#10;wDH3R6VQOghA7MtHJBr75QX06qGSES8TuGyj+LUfBuE2v/ser5zNx9Dk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OIRtDzWAAAABwEAAA8AAAAAAAAAAQAgAAAAIgAAAGRycy9kb3ducmV2LnhtbFBL&#10;AQIUABQAAAAIAIdO4kC/idhH3AIAAFQJAAAOAAAAAAAAAAEAIAAAACUBAABkcnMvZTJvRG9jLnht&#10;bFBLBQYAAAAABgAGAFkBAABzBgAAAAA=&#10;">
                <o:lock v:ext="edit" aspectratio="f"/>
                <v:line id="直线 3" o:spid="_x0000_s1026" o:spt="20" style="position:absolute;left:0;top:79;height:0;width:181;" filled="f" stroked="t" coordsize="21600,21600" o:gfxdata="UEsDBAoAAAAAAIdO4kAAAAAAAAAAAAAAAAAEAAAAZHJzL1BLAwQUAAAACACHTuJAePBqNr0AAADb&#10;AAAADwAAAGRycy9kb3ducmV2LnhtbEWPT4vCMBDF74LfIcyCN02s4ko1iggu4kWsK3ocmtm22ExK&#10;k/XPtzcLC95meO/35s18+bC1uFHrK8cahgMFgjh3puJCw/dx05+C8AHZYO2YNDzJw3LR7cwxNe7O&#10;B7ploRAxhH2KGsoQmlRKn5dk0Q9cQxy1H9daDHFtC2lavMdwW8tEqYm0WHG8UGJD65Lya/ZrY43t&#10;18r7cZLtrBpNr8nZfe5PF617H0M1AxHoEd7mf3prIjeCv1/iAH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8Go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endarrow="block" endarrowwidth="narrow" endarrowlength="short"/>
                  <v:imagedata o:title=""/>
                  <o:lock v:ext="edit" aspectratio="f"/>
                </v:line>
                <v:line id="直线 4" o:spid="_x0000_s1026" o:spt="20" style="position:absolute;left:374;top:83;flip:x;height:0;width:181;" filled="f" stroked="t" coordsize="21600,21600" o:gfxdata="UEsDBAoAAAAAAIdO4kAAAAAAAAAAAAAAAAAEAAAAZHJzL1BLAwQUAAAACACHTuJAnL2RXLoAAADb&#10;AAAADwAAAGRycy9kb3ducmV2LnhtbEVPS2rDMBDdB3oHMYHuYjltCY4TJZTSUjerOPEBBmtimVgj&#10;Iymf3r4qFLqbx/vOenu3g7iSD71jBfMsB0HcOt1zp6A5fswKECEiaxwck4JvCrDdPEzWWGp345qu&#10;h9iJFMKhRAUmxrGUMrSGLIbMjcSJOzlvMSboO6k93lK4HeRTni+kxZ5Tg8GR3gy158PFKqj3ocL6&#10;qzlWy/di9/rp8dlcUKnH6TxfgYh0j//iP3el0/wX+P0lHS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vZFc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 endarrowwidth="narrow" endarrowlength="short"/>
                  <v:imagedata o:title=""/>
                  <o:lock v:ext="edit" aspectratio="f"/>
                </v:line>
                <v:shape id="椭圆 5" o:spid="_x0000_s1026" o:spt="3" type="#_x0000_t3" style="position:absolute;left:218;top:0;height:170;width:113;" filled="f" stroked="t" coordsize="21600,21600" o:gfxdata="UEsDBAoAAAAAAIdO4kAAAAAAAAAAAAAAAAAEAAAAZHJzL1BLAwQUAAAACACHTuJA+QPe77gAAADb&#10;AAAADwAAAGRycy9kb3ducmV2LnhtbEVPS2rDMBDdF3IHMYHuGimGluBEySIQp8vW6QEm1tgysUZC&#10;Uj69fVUodDeP953N7uEmcaOYRs8algsFgrjzZuRBw9fp8LICkTKywckzafimBLvt7GmDtfF3/qRb&#10;mwdRQjjVqMHmHGopU2fJYVr4QFy43keHucA4SBPxXsLdJCul3qTDkUuDxUB7S92lvToNTT+0puXx&#10;VKkm9Kvo4jF8nLV+ni/VGkSmR/4X/7nfTZn/Cr+/lAPk9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QPe77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    : 零点状态，稳定状态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32385</wp:posOffset>
                </wp:positionV>
                <wp:extent cx="288290" cy="215900"/>
                <wp:effectExtent l="0" t="12700" r="16510" b="1905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215900"/>
                          <a:chOff x="0" y="0"/>
                          <a:chExt cx="526" cy="425"/>
                        </a:xfrm>
                        <a:effectLst/>
                      </wpg:grpSpPr>
                      <wpg:grpSp>
                        <wpg:cNvPr id="8" name="组合 7"/>
                        <wpg:cNvGrpSpPr/>
                        <wpg:grpSpPr>
                          <a:xfrm>
                            <a:off x="0" y="0"/>
                            <a:ext cx="526" cy="425"/>
                            <a:chOff x="0" y="0"/>
                            <a:chExt cx="526" cy="425"/>
                          </a:xfrm>
                          <a:effectLst/>
                        </wpg:grpSpPr>
                        <wps:wsp>
                          <wps:cNvPr id="5" name="自选图形 8"/>
                          <wps:cNvSpPr/>
                          <wps:spPr>
                            <a:xfrm>
                              <a:off x="101" y="0"/>
                              <a:ext cx="425" cy="425"/>
                            </a:xfrm>
                            <a:prstGeom prst="diamond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" name="矩形 9"/>
                          <wps:cNvSpPr/>
                          <wps:spPr>
                            <a:xfrm>
                              <a:off x="88" y="132"/>
                              <a:ext cx="255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PMingLiU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" name="直线 10"/>
                          <wps:cNvCnPr/>
                          <wps:spPr>
                            <a:xfrm flipV="1">
                              <a:off x="0" y="219"/>
                              <a:ext cx="284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sm" len="sm"/>
                              <a:tailEnd type="triangle" w="sm" len="sm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283" y="174"/>
                            <a:ext cx="132" cy="132"/>
                            <a:chOff x="0" y="0"/>
                            <a:chExt cx="159" cy="159"/>
                          </a:xfrm>
                          <a:effectLst/>
                        </wpg:grpSpPr>
                        <wps:wsp>
                          <wps:cNvPr id="9" name="直线 12"/>
                          <wps:cNvCnPr/>
                          <wps:spPr>
                            <a:xfrm>
                              <a:off x="0" y="0"/>
                              <a:ext cx="159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" name="直线 13"/>
                          <wps:cNvCnPr/>
                          <wps:spPr>
                            <a:xfrm>
                              <a:off x="75" y="0"/>
                              <a:ext cx="0" cy="159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2.55pt;height:17pt;width:22.7pt;z-index:251668480;mso-width-relative:page;mso-height-relative:page;" coordsize="526,425" o:gfxdata="UEsDBAoAAAAAAIdO4kAAAAAAAAAAAAAAAAAEAAAAZHJzL1BLAwQUAAAACACHTuJAxWkwB9cAAAAG&#10;AQAADwAAAGRycy9kb3ducmV2LnhtbE2PQUvDQBSE74L/YXmCN7u7thEb81KkqKci2AribZt9TUKz&#10;b0N2m7T/3vWkx2GGmW+K1dl1YqQhtJ4R9EyBIK68bblG+Ny93j2CCNGwNZ1nQrhQgFV5fVWY3PqJ&#10;P2jcxlqkEg65QWhi7HMpQ9WQM2Hme+LkHfzgTExyqKUdzJTKXSfvlXqQzrScFhrT07qh6rg9OYS3&#10;yUzPc/0ybo6H9eV7l71/bTQh3t5o9QQi0jn+heEXP6FDmZj2/sQ2iA5hkaUrESHTIJK9VAsQe4T5&#10;UoMsC/kfv/wBUEsDBBQAAAAIAIdO4kD/h4IBzQMAAKUPAAAOAAAAZHJzL2Uyb0RvYy54bWzlV0tv&#10;1DAQviPxH6zc6W7SLt2Nuu2BPoSEAKnA3Zs4iSXHtmzvozcOSMCNOwckbnDmBAJ+TVX4F4wdJ93s&#10;tnR5tIDoYTtx/Jj55vtmnK2dWcnQhChNBR8G4Vo3QIQnIqU8HwYPH+zf6AdIG8xTzAQnw+CI6GBn&#10;+/q1ramMSSQKwVKiEGzCdTyVw6AwRsadjk4KUmK9JiTh8DITqsQGHlXeSRWewu4l60Td7s3OVKhU&#10;KpEQrWF0t3oZ+B3VKhuKLKMJ2RXJuCTcVLsqwrCBkHRBpQ62nbdZRhJzL8s0MYgNA4jUuF84BOyR&#10;/e1sb+E4V1gWNPEu4FVcWIipxJTDoc1Wu9hgNFZ0aauSJkpokZm1RJSdKhCHCEQRdhewOVBiLF0s&#10;eTzNZQM6JGoB9Z/eNrk7ua8QTYEJUYA4LiHjJx+eHL94hmAA0JnKPIZJB0oeyvvKD+TVkw14lqnS&#10;/odQ0MzhetTgSmYGJTAY9fvRABBP4FUU9gZdj3tSQHKWViXFnl/Xi25WizainvWlc3occbm9o40d&#10;tj42LjUPlwsXqKSF1ubvAmsxaBxfEkwgX33KKf1rnDossCSOqtrSxXOqV4P05enbr4+fH7/8dPzx&#10;NepXULmJDal0rIFfZzAq7IYBWuaUpYQj1DI3pNLmgIgSWWMYpBSXgqdOnnjiKYPjepY9kot9yhhQ&#10;CceMoymIYdDtWcJiKHAZFBYwSwki0Tx3+2jBaGrX2CVa5aNbTKEJtkXG/Xm2tqbZA3exLqp57pWd&#10;huOSGqKcVRCc7vEUmSMJOuRQfwPrTUnSADEC5dpabqbBlK0yEyTDuD1kQTA13FOp45FIjyBhY6lo&#10;XgBgofPevgGC2ApwBUwBoXs5vXpjOTKwPtiTgUwXc6QPagSKhOuuZEGwdeHpeZKEA0e6uQJSp9+T&#10;REGn+B5DWplsJXzf/TnIgArzvKioNOgBU20G5khWZ3yV7JjZaOax8Ilitzmo1Xaz2lC1MaqNP5rM&#10;zSaZL9+dvP+MQlfvfTZvcd9GagpWRR1ljMpHlnwWq1Y3iULHhrm09jcq7bt9z08qoyAgu905sv8D&#10;Wm8r3CiKec4qlevSixyMMzT+vbmr8OgClZ820arnu356uS00hMLe6qEw4Jj+QzeOqL9eiX9zo4Kt&#10;Fr+tBq5DNGXhokYKVxO/AgzwZI5ZC+Wzdd+4gvIIfnmkvKL83czVx3MUtaQjf+tq8Kmj/ddV9D/1&#10;SSilC0xYrzSzIhM2oSEuX6b83dzyv037hS751xfUv4QK88XU2fD15sqJ/9K0n4fzz+4b5vTrevs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QYA&#10;AFtDb250ZW50X1R5cGVzXS54bWxQSwECFAAKAAAAAACHTuJAAAAAAAAAAAAAAAAABgAAAAAAAAAA&#10;ABAAAAAfBQAAX3JlbHMvUEsBAhQAFAAAAAgAh07iQIoUZjzRAAAAlAEAAAsAAAAAAAAAAQAgAAAA&#10;QwUAAF9yZWxzLy5yZWxzUEsBAhQACgAAAAAAh07iQAAAAAAAAAAAAAAAAAQAAAAAAAAAAAAQAAAA&#10;AAAAAGRycy9QSwECFAAUAAAACACHTuJAxWkwB9cAAAAGAQAADwAAAAAAAAABACAAAAAiAAAAZHJz&#10;L2Rvd25yZXYueG1sUEsBAhQAFAAAAAgAh07iQP+HggHNAwAApQ8AAA4AAAAAAAAAAQAgAAAAJgEA&#10;AGRycy9lMm9Eb2MueG1sUEsFBgAAAAAGAAYAWQEAAGUHAAAAAA==&#10;">
                <o:lock v:ext="edit" aspectratio="f"/>
                <v:group id="组合 7" o:spid="_x0000_s1026" o:spt="203" style="position:absolute;left:0;top:0;height:425;width:526;" coordsize="526,42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自选图形 8" o:spid="_x0000_s1026" o:spt="4" type="#_x0000_t4" style="position:absolute;left:101;top:0;height:425;width:425;" filled="f" stroked="t" coordsize="21600,21600" o:gfxdata="UEsDBAoAAAAAAIdO4kAAAAAAAAAAAAAAAAAEAAAAZHJzL1BLAwQUAAAACACHTuJA1SHUf74AAADa&#10;AAAADwAAAGRycy9kb3ducmV2LnhtbEWPQWvCQBSE70L/w/IKXqRuIlhsdBUURdGLtQXb2yP7TILZ&#10;tyG7Juqvd4VCj8PMfMNMZldTioZqV1hWEPcjEMSp1QVnCr6/Vm8jEM4jaywtk4IbOZhNXzoTTLRt&#10;+ZOag89EgLBLUEHufZVI6dKcDLq+rYiDd7K1QR9knUldYxvgppSDKHqXBgsOCzlWtMgpPR8uRsE+&#10;3vbWO+m4uf8s78f2dzQ/fqRKdV/jaAzC09X/h//aG61gCM8r4QbI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SHUf7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miter"/>
                    <v:imagedata o:title=""/>
                    <o:lock v:ext="edit" aspectratio="f"/>
                  </v:shape>
                  <v:rect id="矩形 9" o:spid="_x0000_s1026" o:spt="1" style="position:absolute;left:88;top:132;height:198;width:255;" fillcolor="#FFFFFF" filled="t" stroked="f" coordsize="21600,21600" o:gfxdata="UEsDBAoAAAAAAIdO4kAAAAAAAAAAAAAAAAAEAAAAZHJzL1BLAwQUAAAACACHTuJAkbA5xbkAAADa&#10;AAAADwAAAGRycy9kb3ducmV2LnhtbEWPQYvCMBSE74L/ITzBm6bdg0g1ethV3OtWxeujeTbV5KU0&#10;Ubv++s2C4HGYmW+Y5bp3VtypC41nBfk0A0Fced1wreCw307mIEJE1mg9k4JfCrBeDQdLLLR/8A/d&#10;y1iLBOFQoAITY1tIGSpDDsPUt8TJO/vOYUyyq6Xu8JHgzsqPLJtJhw2nBYMtfRqqruXNKdjlX5v2&#10;Ip8l7myk29H0lT31So1HebYAEamP7/Cr/a0VzOD/Sro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wOcW5AAAA2gAA&#10;AA8AAAAAAAAAAQAgAAAAIgAAAGRycy9kb3ducmV2LnhtbFBLAQIUABQAAAAIAIdO4kAzLwWeOwAA&#10;ADkAAAAQAAAAAAAAAAEAIAAAAAgBAABkcnMvc2hhcGV4bWwueG1sUEsFBgAAAAAGAAYAWwEAALID&#10;AAAAAA==&#10;">
                    <v:fill on="t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eastAsia="PMingLiU"/>
                              <w:lang w:eastAsia="zh-TW"/>
                            </w:rPr>
                          </w:pPr>
                        </w:p>
                      </w:txbxContent>
                    </v:textbox>
                  </v:rect>
                  <v:line id="直线 10" o:spid="_x0000_s1026" o:spt="20" style="position:absolute;left:0;top:219;flip:y;height:0;width:284;" filled="f" stroked="t" coordsize="21600,21600" o:gfxdata="UEsDBAoAAAAAAIdO4kAAAAAAAAAAAAAAAAAEAAAAZHJzL1BLAwQUAAAACACHTuJAQd9yDL4AAADa&#10;AAAADwAAAGRycy9kb3ducmV2LnhtbEWP3WrCQBSE7wXfYTmCd3WTIm2N2UipaFuwBH9ALw/ZYxKa&#10;PRuyq6Zv3y0UvBxm5hsmXfSmEVfqXG1ZQTyJQBAXVtdcKjjsVw8vIJxH1thYJgU/5GCRDQcpJtre&#10;eEvXnS9FgLBLUEHlfZtI6YqKDLqJbYmDd7adQR9kV0rd4S3ATSMfo+hJGqw5LFTY0ltFxffuYhSY&#10;5frTTF9nx35KF47bU755/8qVGo/iaA7CU+/v4f/2h1bwDH9Xwg2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9yDL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startarrow="block" startarrowwidth="narrow" startarrowlength="short" endarrow="block" endarrowwidth="narrow" endarrowlength="short"/>
                    <v:imagedata o:title=""/>
                    <o:lock v:ext="edit" aspectratio="f"/>
                  </v:line>
                </v:group>
                <v:group id="_x0000_s1026" o:spid="_x0000_s1026" o:spt="203" style="position:absolute;left:283;top:174;height:132;width:132;" coordsize="159,159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2" o:spid="_x0000_s1026" o:spt="20" style="position:absolute;left:0;top:0;height:0;width:159;" filled="f" stroked="t" coordsize="21600,21600" o:gfxdata="UEsDBAoAAAAAAIdO4kAAAAAAAAAAAAAAAAAEAAAAZHJzL1BLAwQUAAAACACHTuJAoBf+mboAAADa&#10;AAAADwAAAGRycy9kb3ducmV2LnhtbEWPQYvCMBSE74L/ITxhb5p22ZVaTQUFQbxZRT0+mmdbbF5K&#10;k63235uFhT0OM/MNs1q/TCN66lxtWUE8i0AQF1bXXCo4n3bTBITzyBoby6RgIAfrbDxaYartk4/U&#10;574UAcIuRQWV920qpSsqMuhmtiUO3t12Bn2QXSl1h88AN438jKK5NFhzWKiwpW1FxSP/MYHyfU02&#10;B0zOw9Dkt8XX9nLo2Sj1MYmjJQhPL/8f/mvvtY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F/6Z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直线 13" o:spid="_x0000_s1026" o:spt="20" style="position:absolute;left:75;top:0;height:159;width:0;" filled="f" stroked="t" coordsize="21600,21600" o:gfxdata="UEsDBAoAAAAAAIdO4kAAAAAAAAAAAAAAAAAEAAAAZHJzL1BLAwQUAAAACACHTuJAIRZ3DrwAAADb&#10;AAAADwAAAGRycy9kb3ducmV2LnhtbEWPQWvCQBCF7wX/wzKCt7pRbInRVVAoiLemoh6H7JgEs7Mh&#10;u43m3zuHQm9vmDffvLfePl2jeupC7dnAbJqAIi68rbk0cPr5ek9BhYhssfFMBgYKsN2M3taYWf/g&#10;b+rzWCqBcMjQQBVjm2kdioochqlviWV3853DKGNXatvhQ+Cu0fMk+dQOa5YPFba0r6i4579OKB+X&#10;dHfE9DQMTX5dLvbnY8/OmMl4lqxARXrGf/Pf9cFKfEkvXUSA3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Wdw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    : 净重状态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51435</wp:posOffset>
                </wp:positionV>
                <wp:extent cx="284480" cy="179705"/>
                <wp:effectExtent l="0" t="0" r="1270" b="1079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179705"/>
                          <a:chOff x="0" y="0"/>
                          <a:chExt cx="448" cy="283"/>
                        </a:xfrm>
                        <a:effectLst/>
                      </wpg:grpSpPr>
                      <wps:wsp>
                        <wps:cNvPr id="1" name="矩形 15"/>
                        <wps:cNvSpPr/>
                        <wps:spPr>
                          <a:xfrm>
                            <a:off x="0" y="66"/>
                            <a:ext cx="448" cy="2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line="240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Century Gothic" w:hAnsi="Century Gothic"/>
                                  <w:b/>
                                  <w:sz w:val="24"/>
                                </w:rPr>
                                <w:t xml:space="preserve">+ </w:t>
                              </w:r>
                              <w:r>
                                <w:rPr>
                                  <w:rFonts w:hint="eastAsia" w:ascii="Century Gothic" w:hAnsi="Century Gothic"/>
                                  <w:b/>
                                  <w:spacing w:val="-2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18000" tIns="0" rIns="0" bIns="0" upright="1"/>
                      </wps:wsp>
                      <wps:wsp>
                        <wps:cNvPr id="2" name="矩形 16"/>
                        <wps:cNvSpPr/>
                        <wps:spPr>
                          <a:xfrm>
                            <a:off x="79" y="3"/>
                            <a:ext cx="112" cy="1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244" y="0"/>
                            <a:ext cx="112" cy="1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1pt;margin-top:4.05pt;height:14.15pt;width:22.4pt;z-index:251669504;mso-width-relative:page;mso-height-relative:page;" coordsize="448,283" o:gfxdata="UEsDBAoAAAAAAIdO4kAAAAAAAAAAAAAAAAAEAAAAZHJzL1BLAwQUAAAACACHTuJAfSHiCdcAAAAG&#10;AQAADwAAAGRycy9kb3ducmV2LnhtbE2PQUvDQBSE74L/YXmCN7vZtNYQsylS1FMRbAXx9pp9TUKz&#10;b0N2m7T/3vVkj8MMM98Uq7PtxEiDbx1rULMEBHHlTMu1hq/d20MGwgdkg51j0nAhD6vy9qbA3LiJ&#10;P2nchlrEEvY5amhC6HMpfdWQRT9zPXH0Dm6wGKIcamkGnGK57WSaJEtpseW40GBP64aq4/ZkNbxP&#10;OL3M1eu4OR7Wl5/d48f3RpHW93cqeQYR6Bz+w/CHH9GhjEx7d2LjRadhkaYxqSFTIKKdPcVnew3z&#10;5QJkWchr/PIXUEsDBBQAAAAIAIdO4kDuB9wefQIAAB8IAAAOAAAAZHJzL2Uyb0RvYy54bWzllU+O&#10;0zAUxvdI3MHynqYJ7bSNms6CMhUSgpEGDuA6TmLJsS3bbdo9C5bcAIkdZxhxnBHX4NlJWmiFVIEQ&#10;QnSR+u+zv9/3bM+vd7VAW2YsVzLD8WCIEZNU5VyWGX775ubJFCPriMyJUJJleM8svl48fjRvdMoS&#10;VSmRM4MgiLRpozNcOafTKLK0YjWxA6WZhM5CmZo4qJoyyg1pIHotomQ4vIoaZXJtFGXWQuuy7cRd&#10;RHNJQFUUnLKlopuaSddGNUwQB5JsxbXFi7DbomDUvS4KyxwSGQalLnxhESiv/TdazElaGqIrTrst&#10;kEu2cKKpJlzCoodQS+II2hh+Fqrm1CirCjegqo5aIYEIqIiHJ2xWRm100FKmTakP0MGoE+q/HJa+&#10;2t4axPMMjzCSpAbDv96/e/jwHo08m0aXKQxZGX2nb03XULY1L3dXmNr/gxC0C1T3B6ps5xCFxmQ6&#10;Gk2BN4WueDKbDMctdVqBNWezaPW8mwez2knJ9KmfER2XY8HZl9b5Zr/Hw5YaDVlpj6js76G6q4hm&#10;wQHrOXSo4gOqj58fvnxCcVDkl4YxB1A2tcDsp5SurloMPaaj3HhyIlcb61ZM1cgXMmwgq0OykW2H&#10;gKT9EL+cVYLnN1yIUDHl+pkwaEv8CQi/LvoPw4RETYZn42QcIkvl5wNdktbcMdPiF9I3nMDvZXr5&#10;brfewVBfXKt8D7jECwkWxFNYGE5fqEDB9IV1X9how8sKxMVhd52Nbag/7mdy6mew5mI/JzOMILdD&#10;kgKeLn3jGMKGnB9O/1U/OxP/qjlwGvqLqTtt4Xhc7E4ygpvt/Fb6D+wJNyO8G+Hq7N44/zB9Xw/3&#10;5/FdX3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SHiCdcAAAAGAQAADwAAAAAAAAABACAAAAAi&#10;AAAAZHJzL2Rvd25yZXYueG1sUEsBAhQAFAAAAAgAh07iQO4H3B59AgAAHwgAAA4AAAAAAAAAAQAg&#10;AAAAJgEAAGRycy9lMm9Eb2MueG1sUEsFBgAAAAAGAAYAWQEAABUGAAAAAA==&#10;">
                <o:lock v:ext="edit" aspectratio="f"/>
                <v:rect id="矩形 15" o:spid="_x0000_s1026" o:spt="1" style="position:absolute;left:0;top:66;height:217;width:448;" fillcolor="#000000" filled="t" stroked="f" coordsize="21600,21600" o:gfxdata="UEsDBAoAAAAAAIdO4kAAAAAAAAAAAAAAAAAEAAAAZHJzL1BLAwQUAAAACACHTuJAOkUdErYAAADa&#10;AAAADwAAAGRycy9kb3ducmV2LnhtbEVPyQrCMBC9C/5DGMGbplVQqUYPgqBQD24Hb0MzXbCZlCZu&#10;f28EwdPweOssVi9Tiwe1rrKsIB5GIIgzqysuFJxPm8EMhPPIGmvLpOBNDlbLbmeBibZPPtDj6AsR&#10;QtglqKD0vkmkdFlJBt3QNsSBy21r0AfYFlK3+AzhppajKJpIgxWHhhIbWpeU3Y53o+Aynt6bNLc+&#10;3eeT+Lo/bHej1CrV78XRHISnl/+Lf+6tDvPh+8r3yu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pFHRK2AAAA2gAAAA8A&#10;AAAAAAAAAQAgAAAAIgAAAGRycy9kb3ducmV2LnhtbFBLAQIUABQAAAAIAIdO4kAzLwWeOwAAADkA&#10;AAAQAAAAAAAAAAEAIAAAAAUBAABkcnMvc2hhcGV4bWwueG1sUEsFBgAAAAAGAAYAWwEAAK8DAAAA&#10;AA==&#10;">
                  <v:fill on="t" focussize="0,0"/>
                  <v:stroke on="f" joinstyle="miter"/>
                  <v:imagedata o:title=""/>
                  <o:lock v:ext="edit" aspectratio="f"/>
                  <v:textbox inset="0.5mm,0mm,0mm,0mm">
                    <w:txbxContent>
                      <w:p>
                        <w:pPr>
                          <w:pStyle w:val="4"/>
                          <w:spacing w:line="240" w:lineRule="exact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Century Gothic" w:hAnsi="Century Gothic"/>
                            <w:b/>
                            <w:sz w:val="24"/>
                          </w:rPr>
                          <w:t xml:space="preserve">+ </w:t>
                        </w:r>
                        <w:r>
                          <w:rPr>
                            <w:rFonts w:hint="eastAsia" w:ascii="Century Gothic" w:hAnsi="Century Gothic"/>
                            <w:b/>
                            <w:spacing w:val="-2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矩形 16" o:spid="_x0000_s1026" o:spt="1" style="position:absolute;left:79;top:3;height:108;width:112;" fillcolor="#000000" filled="t" stroked="f" coordsize="21600,21600" o:gfxdata="UEsDBAoAAAAAAIdO4kAAAAAAAAAAAAAAAAAEAAAAZHJzL1BLAwQUAAAACACHTuJAs/2K5L4AAADa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8Hcl3Q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2K5L4A&#10;AADaAAAADwAAAAAAAAABACAAAAAiAAAAZHJzL2Rvd25yZXYueG1sUEsBAhQAFAAAAAgAh07iQDMv&#10;BZ47AAAAOQAAABAAAAAAAAAAAQAgAAAADQEAAGRycy9zaGFwZXhtbC54bWxQSwUGAAAAAAYABgBb&#10;AQAAtwMAAAAA&#10;">
                  <v:fill on="t" focussize="0,0"/>
                  <v:stroke on="f" joinstyle="miter"/>
                  <v:imagedata o:title=""/>
                  <o:lock v:ext="edit" aspectratio="f"/>
                </v:rect>
                <v:rect id="_x0000_s1026" o:spid="_x0000_s1026" o:spt="1" style="position:absolute;left:244;top:0;height:108;width:112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    : 电池低压状态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kg  : 千克单位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 g  : 克单位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lb  : 磅单位（部分国家法律不适用）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oz  : 盎司单位（部分国家法律不适用）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充电 : 充电指示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五、功能参数设置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按住功能键开机，出现：P01-XX，P02-XX……P20，按功能/打印键切换下一个，按置零键确认。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1.P01-XX : 背光或者亮度调节：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如果是液晶显示：00代表：自动背光；  01：代表背光常亮；     02：代表背光常灭；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如果是数码显示：00代表：节能模式；  01：代表低亮度显示；   02：代表中亮度显示；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highlight w:val="none"/>
          <w:lang w:val="en-US" w:eastAsia="zh-CN"/>
        </w:rPr>
        <w:t>03：代表省电模式；   04：代表高亮度显示；   05：代表常亮模式；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P02-XX 滤波设置：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0~9可调，数值越大，称重数据越稳定，称重速度越慢；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P03-XX 防震系数设置：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0~9可调，数值越大，防震效果越好，称重速度越慢；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4.P04-XX 单位开启，关闭设置：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00代表：kg公斤单位，对应的kg指示灯亮起代表kg单位开启，反之kg单位关闭，按累计键切换；01代表：g克单位，对应的g指示灯亮起代表g单位开启，反之g单位关闭，按累计键切换;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02代表：Ib磅单位，对应的Ib指示灯亮起代表Ib单位开启，反之Ib单位关闭，按累计键切换;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03代表：oz盎司单位，对应的oz指示灯亮起代表oz单位开启，反之oz单位关闭，按累计键切换;</w:t>
      </w:r>
    </w:p>
    <w:p>
      <w:pPr>
        <w:numPr>
          <w:ilvl w:val="0"/>
          <w:numId w:val="0"/>
        </w:numPr>
        <w:spacing w:line="360" w:lineRule="auto"/>
        <w:ind w:left="479" w:leftChars="114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04代表：tl台两单位，对应的tl指示灯亮起代表tl单位开启，反之tl单位关闭，按累计键切换;按置零键确认。</w:t>
      </w:r>
    </w:p>
    <w:p>
      <w:pPr>
        <w:numPr>
          <w:ilvl w:val="0"/>
          <w:numId w:val="0"/>
        </w:numPr>
        <w:spacing w:line="360" w:lineRule="auto"/>
        <w:ind w:left="479" w:leftChars="114" w:hanging="240" w:hangingChars="100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05代表：市斤单位；</w:t>
      </w:r>
    </w:p>
    <w:p>
      <w:pPr>
        <w:numPr>
          <w:ilvl w:val="0"/>
          <w:numId w:val="3"/>
        </w:numPr>
        <w:spacing w:line="360" w:lineRule="auto"/>
        <w:ind w:left="240" w:hanging="241" w:hangingChars="1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P05-XX 零点跟踪设置：</w:t>
      </w:r>
    </w:p>
    <w:p>
      <w:pPr>
        <w:numPr>
          <w:ilvl w:val="0"/>
          <w:numId w:val="0"/>
        </w:numPr>
        <w:spacing w:line="360" w:lineRule="auto"/>
        <w:ind w:leftChars="-10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0~9可调，0~9分别代表0d，1d，2d，3d，4d，5d，6d，7d，8d，9d的零点跟踪；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6.P06-XX 三色灯报警模式设置：（选配模块）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00代表内部蜂鸣器不稳定报警；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01代表内部蜂鸣器数据稳定后报警；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02代表外部蜂鸣器数据不稳定就报警；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03代表外部蜂鸣器数据稳定后报警。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7.P07-XX 串口打开，关闭设置：（选配模块）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代表串口关闭；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01 代表串口开启；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P08-XX 串口波特率设置：（选配模块）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00 代表1200波特率； 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01 代表2400波特率；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02 代表4800波特率；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03 代表9600波特率；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04 代表19200波特率；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9.P09-XX 串口发送方式设置：（选配模块）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代表连续发送；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01 代表稳定发送，必须归零之后，数据稳定后，发送一次，零点不发送；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02 代表稳定发送，只要数据重新稳定就发送一次，零点也发送；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03 代表按键发送，按一下“按键发送”键就发送一次；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04 代表指令发送，发特定的指令，发送一次；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05 代表modbus协议发送；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06~09为定制程序；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10.P10-XX 串口发送数据格式设置：（选配模块）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00~29是串口232通信的格式；30~49是usb直通的通信格式；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11.P11-xy 动物称功能设置：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x=0关闭，：x=1开启，y可选0到9；对应时间5s,10s,以此类推；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P12-XX 重量或者数量报警设置：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代表重量报警；01 代表数量报警；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P13-XX 重量或者数量累计设置：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代表重量累计；01 代表数量累计；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14.P14-XX 内码显示：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15.P15-XX 自动平均设置：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代表自动平均关闭；01 代表自动平均开启；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P16-XX 关机重量记忆功能设置：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代表关机重量记忆功能关闭；01 代表关机重量记忆功能开启；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17.P17 -AB选择三色灯显示模式，和选择起始报警的数值：（选配模块）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A  代表：三色灯显示模式                        B  代表：起始报警的数据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0  代表，三色灯不报警                          0  代表 0d 开始报警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1  代表，下限报警模式                          1  代表 5d 开始报警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2  代表，上限报警模式                                •      •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3  代表，区间外报警模式                              •      •   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4  代表，区间内报警模式                         9  代表  45d之后开始报警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18.P18-XX 单重记忆功能设置：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代表单重记忆功能关闭；          01 代表单重记忆功能开启；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P19-XX 蓝牙模块主/从机设置：（选配模块）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代表蓝牙模块为从机；            01 代表蓝牙模块为主机；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P20 这项保留：</w:t>
      </w:r>
    </w:p>
    <w:p>
      <w:pPr>
        <w:numPr>
          <w:ilvl w:val="0"/>
          <w:numId w:val="0"/>
        </w:numPr>
        <w:spacing w:line="360" w:lineRule="auto"/>
        <w:ind w:left="239" w:leftChars="114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当显示停留在这一项时，计重秤按三下“累计键”，计数秤按三下“去皮键”，再按一下向下切换选项键，就进入下一项参数设置；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  <w:highlight w:val="none"/>
          <w:lang w:val="en-US" w:eastAsia="zh-CN"/>
        </w:rPr>
        <w:t>注：P21后面的为打印机设置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pacing w:val="20"/>
          <w:sz w:val="2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六、功能操作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1.累计数据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称归零，放上物体，等待数据稳定，按“累计”一下，显示“Add xxx”2s钟，回到称重，如果继续要累计，就必须拿下物体，等待称归零，再次放上物体，等待数据稳定，再次按一下“累计”键，以次类推。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2.累计数据查看/清除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长按“累计重示”键超过3s，显示累计的数据，</w:t>
      </w:r>
    </w:p>
    <w:p>
      <w:pPr>
        <w:numPr>
          <w:ilvl w:val="0"/>
          <w:numId w:val="8"/>
        </w:numPr>
        <w:spacing w:line="360" w:lineRule="auto"/>
        <w:ind w:left="479" w:leftChars="114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”键切换查看每次称重的累计数据；</w:t>
      </w:r>
    </w:p>
    <w:p>
      <w:pPr>
        <w:numPr>
          <w:ilvl w:val="0"/>
          <w:numId w:val="0"/>
        </w:numPr>
        <w:spacing w:line="360" w:lineRule="auto"/>
        <w:ind w:left="509" w:leftChars="128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2&gt;按“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”键可以向上/下切换查看每一笔的累计数据，按“清除/↑”键可以清除对应笔数的累计数据。（显示笔数“n XXX” 和 每笔重量“xxxxxx”来回闪烁）；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3&gt;如果是在总累计数据的状态下（显示“t03”），按一下“清除”就清除所有的累计笔数的数据。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（显示“t xxx”和总累计数据“xxxxxx”来回闪烁）；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3.上下限设置</w:t>
      </w:r>
    </w:p>
    <w:p>
      <w:pPr>
        <w:numPr>
          <w:ilvl w:val="0"/>
          <w:numId w:val="0"/>
        </w:numPr>
        <w:spacing w:line="360" w:lineRule="auto"/>
        <w:ind w:left="719" w:leftChars="114" w:hanging="480" w:hanging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1&gt;下限数值设置：长按“下限”键超过3s，进入下限数值的设置，显示“000000”来回闪动，按“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”键移位，按“↑”键修改你要设置的下限数值。</w:t>
      </w:r>
    </w:p>
    <w:p>
      <w:pPr>
        <w:numPr>
          <w:numId w:val="0"/>
        </w:numPr>
        <w:spacing w:line="360" w:lineRule="auto"/>
        <w:ind w:left="479" w:leftChars="114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2&gt;上限数值设置：长按“上限”键超过3s，进入上限数值的设置，显示“000000”来回闪动，按“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”键移位，按“↑”键修改你要设置的下限数值。配合P17和P06参数设置使用。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3&gt;如果只下限数值为0，上限数值不为0，代表只有合格和上限报警。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4&gt;如果只下限数值不为0，上限数值为0，代表功能关闭。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5&gt;重量≤下限；下限报警；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重量≥上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限；上限报警；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下限＜重量＜上限；合格报警；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 xml:space="preserve">  注：“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↑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”为增加数字，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”为移位，“置零”键为确认；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210820</wp:posOffset>
            </wp:positionV>
            <wp:extent cx="539750" cy="539750"/>
            <wp:effectExtent l="0" t="0" r="0" b="0"/>
            <wp:wrapNone/>
            <wp:docPr id="37" name="图片 37" descr="G:\AO919系列\AO919-A2\按键\AO919E\010.pn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G:\AO919系列\AO919-A2\按键\AO919E\010.png010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216535</wp:posOffset>
            </wp:positionV>
            <wp:extent cx="539750" cy="539750"/>
            <wp:effectExtent l="0" t="0" r="0" b="0"/>
            <wp:wrapNone/>
            <wp:docPr id="36" name="图片 36" descr="G:\AO919系列\AO919-A2\按键\AO919E\09.pn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G:\AO919系列\AO919-A2\按键\AO919E\09.png09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223520</wp:posOffset>
            </wp:positionV>
            <wp:extent cx="539750" cy="539750"/>
            <wp:effectExtent l="0" t="0" r="0" b="0"/>
            <wp:wrapNone/>
            <wp:docPr id="29" name="图片 29" descr="G:\AO919系列\AO919-A2\按键\AO919E\08.pn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G:\AO919系列\AO919-A2\按键\AO919E\08.png08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229870</wp:posOffset>
            </wp:positionV>
            <wp:extent cx="539750" cy="539750"/>
            <wp:effectExtent l="0" t="0" r="0" b="0"/>
            <wp:wrapNone/>
            <wp:docPr id="38" name="图片 38" descr="G:\AO919系列\AO919-A2\按键\AO919E\011.pn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G:\AO919系列\AO919-A2\按键\AO919E\011.png011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222250</wp:posOffset>
            </wp:positionV>
            <wp:extent cx="539750" cy="539750"/>
            <wp:effectExtent l="0" t="0" r="12700" b="0"/>
            <wp:wrapNone/>
            <wp:docPr id="27" name="图片 27" descr="G:\AO919系列\AO919-A2\按键\AO919E\07.pn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G:\AO919系列\AO919-A2\按键\AO919E\07.png07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、键盘导航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22860</wp:posOffset>
            </wp:positionV>
            <wp:extent cx="540385" cy="539750"/>
            <wp:effectExtent l="0" t="0" r="12065" b="0"/>
            <wp:wrapNone/>
            <wp:docPr id="30" name="图片 30" descr="G:\AO919系列\AO919-A2\按键\AO919E\01.pn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G:\AO919系列\AO919-A2\按键\AO919E\01.png01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21590</wp:posOffset>
            </wp:positionV>
            <wp:extent cx="539750" cy="539750"/>
            <wp:effectExtent l="0" t="0" r="12700" b="0"/>
            <wp:wrapNone/>
            <wp:docPr id="35" name="图片 35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22225</wp:posOffset>
            </wp:positionV>
            <wp:extent cx="540385" cy="539750"/>
            <wp:effectExtent l="0" t="0" r="12065" b="0"/>
            <wp:wrapNone/>
            <wp:docPr id="34" name="图片 34" descr="G:\AO919系列\AO919-A2\按键\AO919E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G:\AO919系列\AO919-A2\按键\AO919E\05.png05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21590</wp:posOffset>
            </wp:positionV>
            <wp:extent cx="540385" cy="539750"/>
            <wp:effectExtent l="0" t="0" r="12065" b="0"/>
            <wp:wrapNone/>
            <wp:docPr id="33" name="图片 33" descr="G:\AO919系列\AO919-A2\按键\AO919E\04.pn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G:\AO919系列\AO919-A2\按键\AO919E\04.png04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20320</wp:posOffset>
            </wp:positionV>
            <wp:extent cx="540385" cy="539750"/>
            <wp:effectExtent l="0" t="0" r="12065" b="0"/>
            <wp:wrapNone/>
            <wp:docPr id="32" name="图片 32" descr="G:\AO919系列\AO919-A2\按键\AO919E\03.pn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G:\AO919系列\AO919-A2\按键\AO919E\03.png03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24130</wp:posOffset>
            </wp:positionV>
            <wp:extent cx="539750" cy="539750"/>
            <wp:effectExtent l="0" t="0" r="12700" b="0"/>
            <wp:wrapNone/>
            <wp:docPr id="31" name="图片 31" descr="G:\AO919系列\AO919-A2\按键\AO919E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G:\AO919系列\AO919-A2\按键\AO919E\02.png02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124" w:firstLineChars="400"/>
        <w:jc w:val="left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打印/功能   清 除    左 移    右 移    数 字    确 认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9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238760</wp:posOffset>
            </wp:positionV>
            <wp:extent cx="360045" cy="360045"/>
            <wp:effectExtent l="0" t="0" r="1905" b="1905"/>
            <wp:wrapNone/>
            <wp:docPr id="42" name="图片 42" descr="G:\AO919系列\AO919-A2\按键\AO919E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G:\AO919系列\AO919-A2\按键\AO919E\05.png05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简易校正</w:t>
      </w:r>
    </w:p>
    <w:p>
      <w:pPr>
        <w:numPr>
          <w:ilvl w:val="0"/>
          <w:numId w:val="0"/>
        </w:numPr>
        <w:spacing w:line="360" w:lineRule="auto"/>
        <w:ind w:left="480" w:hanging="480" w:hanging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519430</wp:posOffset>
            </wp:positionV>
            <wp:extent cx="360045" cy="360045"/>
            <wp:effectExtent l="0" t="0" r="1905" b="1905"/>
            <wp:wrapNone/>
            <wp:docPr id="43" name="图片 43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870585</wp:posOffset>
            </wp:positionV>
            <wp:extent cx="360045" cy="360045"/>
            <wp:effectExtent l="0" t="0" r="1905" b="1905"/>
            <wp:wrapNone/>
            <wp:docPr id="44" name="图片 44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1&gt;空秤，开机自检过程中，快速按一下     键后3S出现数值，表示三分之一量程的砝码值，可输入已有的相应的砝码值，例如20kg的砝码，则将数字改为000020，然后放上砝码，待稳定后按下     键确认，3S后显示相应的砝码值，校正完毕。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2&gt;内部值查看（称重状态下，按住      键不放，听到第二声响后松开，显示内码）。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270510</wp:posOffset>
            </wp:positionV>
            <wp:extent cx="360045" cy="360045"/>
            <wp:effectExtent l="0" t="0" r="1905" b="1905"/>
            <wp:wrapNone/>
            <wp:docPr id="19" name="图片 19" descr="G:\AO919系列\AO919-A2\按键\AO919E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G:\AO919系列\AO919-A2\按键\AO919E\05.png05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、新秤调试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在开机自检的过程中，快速连续按      键三下松开，待自检结束，进入电子秤称量设置：</w:t>
      </w:r>
    </w:p>
    <w:p>
      <w:pPr>
        <w:numPr>
          <w:ilvl w:val="0"/>
          <w:numId w:val="1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显示：CAL—1，表示单点校正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274320</wp:posOffset>
            </wp:positionV>
            <wp:extent cx="360045" cy="360045"/>
            <wp:effectExtent l="0" t="0" r="1905" b="1905"/>
            <wp:wrapNone/>
            <wp:docPr id="45" name="图片 45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显示：CAL—3，表示三段校正</w:t>
      </w:r>
    </w:p>
    <w:p>
      <w:pPr>
        <w:numPr>
          <w:ilvl w:val="0"/>
          <w:numId w:val="10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按     键确认，进入单位选择：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显示：SP—0，表示公斤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274955</wp:posOffset>
            </wp:positionV>
            <wp:extent cx="360045" cy="360045"/>
            <wp:effectExtent l="0" t="0" r="1905" b="1905"/>
            <wp:wrapNone/>
            <wp:docPr id="26" name="图片 26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显示：SP—1，表示克</w:t>
      </w:r>
    </w:p>
    <w:p>
      <w:pPr>
        <w:numPr>
          <w:ilvl w:val="0"/>
          <w:numId w:val="10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按     键确认，进入满量程设置：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288290</wp:posOffset>
            </wp:positionV>
            <wp:extent cx="360045" cy="360045"/>
            <wp:effectExtent l="0" t="0" r="1905" b="1905"/>
            <wp:wrapNone/>
            <wp:docPr id="46" name="图片 46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显示：F00150，表示最高称重150公斤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4.按     键确认，进入分度值设置：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显示：dIU—1，表示位数是1起跳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显示：dIU—2，表示位数是2起跳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显示：dIU—5，表示位数是5起跳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-30480</wp:posOffset>
            </wp:positionV>
            <wp:extent cx="360045" cy="360045"/>
            <wp:effectExtent l="0" t="0" r="1905" b="1905"/>
            <wp:wrapNone/>
            <wp:docPr id="48" name="图片 48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5.按     键确认，进入小数点设置：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显示：0，表示没有小数点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显示：0.0，表示1位小数点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显示：0.00，表示2位小数点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显示：0.000，表示3位小数点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显示：0.0000，表示4位小数点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显示：0.00000，表示5位小数点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288290</wp:posOffset>
            </wp:positionV>
            <wp:extent cx="360045" cy="360045"/>
            <wp:effectExtent l="0" t="0" r="1905" b="1905"/>
            <wp:wrapNone/>
            <wp:docPr id="49" name="图片 49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注：按“去皮”键切换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6.按     键确认，进入砝码校正：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603250</wp:posOffset>
            </wp:positionV>
            <wp:extent cx="360045" cy="360045"/>
            <wp:effectExtent l="0" t="0" r="1905" b="1905"/>
            <wp:wrapNone/>
            <wp:docPr id="47" name="图片 47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286385</wp:posOffset>
            </wp:positionV>
            <wp:extent cx="359410" cy="360045"/>
            <wp:effectExtent l="0" t="0" r="2540" b="1905"/>
            <wp:wrapNone/>
            <wp:docPr id="53" name="图片 53" descr="G:\AO919系列\AO919-A2\按键\AO919E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G:\AO919系列\AO919-A2\按键\AO919E\05.png05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277495</wp:posOffset>
            </wp:positionV>
            <wp:extent cx="359410" cy="360045"/>
            <wp:effectExtent l="0" t="0" r="2540" b="1905"/>
            <wp:wrapNone/>
            <wp:docPr id="51" name="图片 51" descr="G:\AO919系列\AO919-A2\按键\AO919E\04.pn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G:\AO919系列\AO919-A2\按键\AO919E\04.png04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278765</wp:posOffset>
            </wp:positionV>
            <wp:extent cx="360045" cy="360045"/>
            <wp:effectExtent l="0" t="0" r="1905" b="1905"/>
            <wp:wrapNone/>
            <wp:docPr id="52" name="图片 52" descr="G:\AO919系列\AO919-A2\按键\AO919E\03.pn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G:\AO919系列\AO919-A2\按键\AO919E\03.png03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-14605</wp:posOffset>
            </wp:positionV>
            <wp:extent cx="360045" cy="360045"/>
            <wp:effectExtent l="0" t="0" r="1905" b="1905"/>
            <wp:wrapNone/>
            <wp:docPr id="50" name="图片 50" descr="G:\AO919系列\AO919-A2\按键\AO919E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G:\AO919系列\AO919-A2\按键\AO919E\02.png02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显示：000050（表示1/3量程砝码值）若没有50kg的砝码，只有20kg的砝码，可按     键清除，然后按          键进行左右移位，按     键修改数字，将砝码值改成：000020，然后放上20kg的砝码，按下     键确认，仪表显示20kg，即设置完成。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267970</wp:posOffset>
            </wp:positionV>
            <wp:extent cx="360045" cy="360045"/>
            <wp:effectExtent l="0" t="0" r="1905" b="1905"/>
            <wp:wrapNone/>
            <wp:docPr id="24" name="图片 24" descr="G:\AO919系列\AO919-A2\按键\AO919E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G:\AO919系列\AO919-A2\按键\AO919E\05.png05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、预设皮重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266700</wp:posOffset>
            </wp:positionV>
            <wp:extent cx="360045" cy="360045"/>
            <wp:effectExtent l="0" t="0" r="1905" b="1905"/>
            <wp:wrapNone/>
            <wp:docPr id="25" name="图片 25" descr="G:\AO919系列\AO919-A2\按键\AO919E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G:\AO919系列\AO919-A2\按键\AO919E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预设皮重:在称重状态下，长按      键不放直到屏幕显示6个0，然后输入您知道的皮重数值，按下     键，屏幕会直接显示您预设的皮重数值（比如预设皮重5KG,屏幕则显示-5KG）！设置完毕！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十一、传感器的连接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 xml:space="preserve">1.传感器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2.RS485通讯（选配模块）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95885</wp:posOffset>
            </wp:positionV>
            <wp:extent cx="3043555" cy="1162050"/>
            <wp:effectExtent l="0" t="0" r="4445" b="0"/>
            <wp:wrapNone/>
            <wp:docPr id="110" name="图片 110" descr="F:\辅助素材\配件\标志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F:\辅助素材\配件\标志\11.png1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12700</wp:posOffset>
            </wp:positionV>
            <wp:extent cx="3312160" cy="1118235"/>
            <wp:effectExtent l="0" t="0" r="2540" b="5715"/>
            <wp:wrapNone/>
            <wp:docPr id="20" name="图片 20" descr="F:\配合同仁做所需图片文件\孙海清\55.jpg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配合同仁做所需图片文件\孙海清\55.jpg55"/>
                    <pic:cNvPicPr>
                      <a:picLocks noChangeAspect="1"/>
                    </pic:cNvPicPr>
                  </pic:nvPicPr>
                  <pic:blipFill>
                    <a:blip r:embed="rId19"/>
                    <a:srcRect b="11623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200" w:firstLineChars="10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2"/>
          <w:szCs w:val="22"/>
          <w:highlight w:val="none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3.报警灯（选配模块）                           4.通讯（选配模块）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139065</wp:posOffset>
            </wp:positionV>
            <wp:extent cx="2625090" cy="1226185"/>
            <wp:effectExtent l="0" t="0" r="3810" b="12065"/>
            <wp:wrapNone/>
            <wp:docPr id="22" name="图片 22" descr="F:\配合同仁做所需图片文件\孙海清\77.jpg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配合同仁做所需图片文件\孙海清\77.jpg77"/>
                    <pic:cNvPicPr>
                      <a:picLocks noChangeAspect="1"/>
                    </pic:cNvPicPr>
                  </pic:nvPicPr>
                  <pic:blipFill>
                    <a:blip r:embed="rId20"/>
                    <a:srcRect l="10217" t="10944" r="12539" b="11552"/>
                    <a:stretch>
                      <a:fillRect/>
                    </a:stretch>
                  </pic:blipFill>
                  <pic:spPr>
                    <a:xfrm>
                      <a:off x="2910840" y="8361045"/>
                      <a:ext cx="262509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124460</wp:posOffset>
            </wp:positionV>
            <wp:extent cx="3199130" cy="1294765"/>
            <wp:effectExtent l="0" t="0" r="1270" b="635"/>
            <wp:wrapNone/>
            <wp:docPr id="21" name="图片 21" descr="\\巨天飞飞\e\辅助素材\配件\标志\图片1 x.jpg图片1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\\巨天飞飞\e\辅助素材\配件\标志\图片1 x.jpg图片1 x"/>
                    <pic:cNvPicPr>
                      <a:picLocks noChangeAspect="1"/>
                    </pic:cNvPicPr>
                  </pic:nvPicPr>
                  <pic:blipFill>
                    <a:blip r:embed="rId21"/>
                    <a:srcRect r="5620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十二、通信协议</w:t>
      </w:r>
    </w:p>
    <w:p>
      <w:pPr>
        <w:spacing w:before="62" w:beforeLines="20"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RS-232模式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（选配模块）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1、型式</w:t>
      </w:r>
      <w:r>
        <w:rPr>
          <w:rFonts w:hint="eastAsia"/>
          <w:sz w:val="24"/>
          <w:szCs w:val="24"/>
        </w:rPr>
        <w:t>EIA—RS232C的UART信号。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2、格式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① 波特率：2400</w:t>
      </w:r>
      <w:r>
        <w:rPr>
          <w:sz w:val="24"/>
          <w:szCs w:val="24"/>
        </w:rPr>
        <w:t>bps</w:t>
      </w:r>
      <w:r>
        <w:rPr>
          <w:rFonts w:hint="eastAsia"/>
          <w:sz w:val="24"/>
          <w:szCs w:val="24"/>
        </w:rPr>
        <w:t xml:space="preserve">  4800bps  9600bps  19200bps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② 数据位：8</w:t>
      </w:r>
      <w:r>
        <w:rPr>
          <w:sz w:val="24"/>
          <w:szCs w:val="24"/>
        </w:rPr>
        <w:t>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③ 奇偶位：None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④ 停止位：1</w:t>
      </w:r>
      <w:r>
        <w:rPr>
          <w:sz w:val="24"/>
          <w:szCs w:val="24"/>
        </w:rPr>
        <w:t>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 代码：ASCII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数据格式如下：</w:t>
      </w:r>
    </w:p>
    <w:tbl>
      <w:tblPr>
        <w:tblStyle w:val="7"/>
        <w:tblpPr w:leftFromText="180" w:rightFromText="180" w:vertAnchor="text" w:horzAnchor="page" w:tblpX="1857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  <w:gridCol w:w="702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DATA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DATA(8BYTE)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2D(HEX)=“-”(负号)     2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 xml:space="preserve">(HEX)=“ 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rFonts w:hint="eastAsia"/>
          <w:sz w:val="24"/>
          <w:szCs w:val="24"/>
        </w:rPr>
        <w:t>”(空格)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2E(HEX)=“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sz w:val="24"/>
          <w:szCs w:val="24"/>
        </w:rPr>
        <w:t>”(小数点)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单位(2BYTE)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kg ,           g,          Ib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6B  67     20  67      49  62  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CR = 0D(HEX)  0A(HEX)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例：+ 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1.2345kg</w:t>
      </w:r>
    </w:p>
    <w:tbl>
      <w:tblPr>
        <w:tblStyle w:val="7"/>
        <w:tblpPr w:leftFromText="180" w:rightFromText="180" w:vertAnchor="text" w:horzAnchor="page" w:tblpX="1817" w:tblpY="2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  <w:gridCol w:w="702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DATA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2B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2E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6B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0D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3：发送方式：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1》连续发送方式：大概0.1s向上位机发送一次上面格式的数据。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959" w:leftChars="228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2》稳定发送方式：电子称必须回零，放上物体，等待电子称数据稳定后就发送一次上面数据格式的数据。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3》指令发送法式：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读取重量数据指令：上位机向电子称发送大写的</w:t>
      </w:r>
      <w:r>
        <w:rPr>
          <w:rFonts w:hint="eastAsia"/>
          <w:sz w:val="24"/>
          <w:szCs w:val="24"/>
          <w:lang w:val="en-US" w:eastAsia="zh-CN"/>
        </w:rPr>
        <w:t>P</w:t>
      </w:r>
      <w:r>
        <w:rPr>
          <w:rFonts w:hint="eastAsia"/>
          <w:sz w:val="24"/>
          <w:szCs w:val="24"/>
        </w:rPr>
        <w:t xml:space="preserve">  0X52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置零指令：上位机向电子称发送大写的Z  0X5A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去皮指令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上位机向电子称发送大写的T  0X54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0"/>
          <w:szCs w:val="20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68580</wp:posOffset>
                </wp:positionV>
                <wp:extent cx="6460490" cy="8467725"/>
                <wp:effectExtent l="5080" t="5080" r="11430" b="4445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490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ind w:leftChars="0"/>
                              <w:rPr>
                                <w:rFonts w:hint="eastAsia" w:ascii="Times New Roman" w:hAnsi="Times New Roman" w:eastAsia="新宋体" w:cs="Times New Roman"/>
                                <w:b/>
                                <w:bCs/>
                                <w:color w:val="000000"/>
                                <w:sz w:val="6"/>
                                <w:szCs w:val="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新宋体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新宋体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48"/>
                                <w:szCs w:val="48"/>
                              </w:rPr>
                              <w:t xml:space="preserve">保 修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48"/>
                                <w:szCs w:val="48"/>
                                <w:lang w:eastAsia="zh-CN"/>
                              </w:rPr>
                              <w:t>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48"/>
                                <w:szCs w:val="48"/>
                                <w:lang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免费保修年限：凡属于本公司产品制造， 产品质量原因所发生的产品之故障，购买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之日起凭保修单保修一年。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（二）凡超过一年的，均按收费服务，依故障状况酌情收取零件、维修、校准费用。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产品使用过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年发生故障时，本公司照常给予服务，若本公司无零件库存，则歉难服务。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蓄电池保用期三个月。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241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 xml:space="preserve">        地址：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241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 xml:space="preserve">        编号：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6023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6023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购买日期：    年    月     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pt;margin-top:5.4pt;height:666.75pt;width:508.7pt;mso-wrap-distance-bottom:0pt;mso-wrap-distance-left:9pt;mso-wrap-distance-right:9pt;mso-wrap-distance-top:0pt;z-index:251670528;mso-width-relative:page;mso-height-relative:page;" fillcolor="#FFFFFF" filled="t" stroked="t" coordsize="21600,21600" o:gfxdata="UEsDBAoAAAAAAIdO4kAAAAAAAAAAAAAAAAAEAAAAZHJzL1BLAwQUAAAACACHTuJARr2dZ9gAAAAL&#10;AQAADwAAAGRycy9kb3ducmV2LnhtbE2PQU/DMAyF70j8h8hIXNCWbK26UZrugASCGwwE16zx2orG&#10;KUnWjX+Pd4LT89Oznj9Xm5MbxIQh9p40LOYKBFLjbU+thve3h9kaREyGrBk8oYYfjLCpLy8qU1p/&#10;pFectqkVXEKxNBq6lMZSyth06Eyc+xGJs70PziS2oZU2mCOXu0EulSqkMz3xhc6MeN9h87U9OA3r&#10;/Gn6jM/Zy0dT7IfbdLOaHr+D1tdXC3UHIuEp/S3DGZ/RoWamnT+QjWJgXzB5YlWs51xl+RLEjqcs&#10;zzOQdSX//1D/AlBLAwQUAAAACACHTuJA3mzB9gwCAAA5BAAADgAAAGRycy9lMm9Eb2MueG1srVPN&#10;jtMwEL4j8Q6W7zTZqtvdjZquBKVcECAtPIBrO4kl/8njNukLwBtw4sKd5+pz7Njpdn/g0AM5JOOZ&#10;L9/MfDNe3A5Gk50MoJyt6cWkpERa7oSybU2/fV2/uaYEIrOCaWdlTfcS6O3y9atF7ys5dZ3TQgaC&#10;JBaq3te0i9FXRQG8k4bBxHlpMdi4YFjEY2gLEViP7EYX07KcF70LwgfHJQB6V2OQHhnDOYSuaRSX&#10;K8e3Rto4sgapWcSWoFMe6DJX2zSSx89NAzISXVPsNOY3JkF7k97FcsGqNjDfKX4sgZ1TwoueDFMW&#10;k56oViwysg3qLyqjeHDgmjjhzhRjI1kR7OKifKHNXce8zL2g1OBPosP/o+Wfdl8CUQI3AedumcGJ&#10;H37+OPz6c/j9naAPBeo9VIi784iMw1s3IPjBD+hMfQ9NMOmLHRGMo7z7k7xyiISjcz6bl7MbDHGM&#10;Xc/mV1fTy8RTPP7uA8QP0hmSjJoGnF+Wle0+QhyhD5CUDZxWYq20zofQbt7pQHYMZ73Oz5H9GUxb&#10;0tf05hJzE85wgRtcHDSNRxHAtjnfsz/gKXGZn38Rp8JWDLqxgMyQYKwyKsqQrU4y8d4KEvcedbZ4&#10;v2gqxkhBiZZ4HZOVkZEpfQ4StdMWJUwzGmeRrDhsBqRJ5saJPc5t64Nqu7z+GMhw3Kis/XH708o+&#10;PWfU441f3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vZ1n2AAAAAsBAAAPAAAAAAAAAAEAIAAA&#10;ACIAAABkcnMvZG93bnJldi54bWxQSwECFAAUAAAACACHTuJA3mzB9g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ind w:leftChars="0"/>
                        <w:rPr>
                          <w:rFonts w:hint="eastAsia" w:ascii="Times New Roman" w:hAnsi="Times New Roman" w:eastAsia="新宋体" w:cs="Times New Roman"/>
                          <w:b/>
                          <w:bCs/>
                          <w:color w:val="000000"/>
                          <w:sz w:val="6"/>
                          <w:szCs w:val="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新宋体" w:cs="Times New Roman"/>
                          <w:b/>
                          <w:bCs/>
                          <w:color w:val="000000"/>
                          <w:sz w:val="2"/>
                          <w:szCs w:val="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新宋体" w:cs="Times New Roman"/>
                          <w:b/>
                          <w:bCs/>
                          <w:color w:val="000000"/>
                          <w:sz w:val="2"/>
                          <w:szCs w:val="2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48"/>
                          <w:szCs w:val="48"/>
                        </w:rPr>
                        <w:t xml:space="preserve">保 修 </w:t>
                      </w:r>
                      <w:r>
                        <w:rPr>
                          <w:rFonts w:hint="eastAsia"/>
                          <w:b/>
                          <w:bCs w:val="0"/>
                          <w:sz w:val="48"/>
                          <w:szCs w:val="48"/>
                          <w:lang w:eastAsia="zh-CN"/>
                        </w:rPr>
                        <w:t>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48"/>
                          <w:szCs w:val="48"/>
                          <w:lang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1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免费保修年限：凡属于本公司产品制造， 产品质量原因所发生的产品之故障，购买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之日起凭保修单保修一年。</w:t>
                      </w:r>
                    </w:p>
                    <w:p>
                      <w:p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（二）凡超过一年的，均按收费服务，依故障状况酌情收取零件、维修、校准费用。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产品使用过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年发生故障时，本公司照常给予服务，若本公司无零件库存，则歉难服务。</w:t>
                      </w:r>
                    </w:p>
                    <w:p>
                      <w:pPr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（五）非保修范围：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凡属于安装、使用、保管不当导致故障的。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lef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天灾、地变、鼠患、虫害导致故障的。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lef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自行拆卸维修导致故障的。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lef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蓄电池保用期三个月。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241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客户：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 xml:space="preserve">        地址：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241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>型号：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 xml:space="preserve">        编号：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6023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6023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>购买日期：    年    月  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0"/>
          <w:szCs w:val="20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0"/>
          <w:szCs w:val="20"/>
          <w:highlight w:val="none"/>
          <w:lang w:val="en-US" w:eastAsia="zh-CN"/>
        </w:rPr>
        <w:t>我们始终致力于其产品功能的改进工作。基于该原因，产品的技术手册亦会更新。我司保留修改的权利。如有变更，恕不另行通知。未经许可不得翻印、修改或引用。</w:t>
      </w:r>
    </w:p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747479"/>
    <w:multiLevelType w:val="singleLevel"/>
    <w:tmpl w:val="AB747479"/>
    <w:lvl w:ilvl="0" w:tentative="0">
      <w:start w:val="1"/>
      <w:numFmt w:val="decimal"/>
      <w:suff w:val="nothing"/>
      <w:lvlText w:val="%1&gt;"/>
      <w:lvlJc w:val="left"/>
    </w:lvl>
  </w:abstractNum>
  <w:abstractNum w:abstractNumId="1">
    <w:nsid w:val="B1F883FF"/>
    <w:multiLevelType w:val="singleLevel"/>
    <w:tmpl w:val="B1F883F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A04ACF0"/>
    <w:multiLevelType w:val="singleLevel"/>
    <w:tmpl w:val="BA04ACF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662CF19"/>
    <w:multiLevelType w:val="singleLevel"/>
    <w:tmpl w:val="E662CF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D838073"/>
    <w:multiLevelType w:val="singleLevel"/>
    <w:tmpl w:val="ED83807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40251A6"/>
    <w:multiLevelType w:val="singleLevel"/>
    <w:tmpl w:val="F40251A6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0C68AEA"/>
    <w:multiLevelType w:val="singleLevel"/>
    <w:tmpl w:val="00C68AE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4210B9A"/>
    <w:multiLevelType w:val="singleLevel"/>
    <w:tmpl w:val="04210B9A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C6CCD8B"/>
    <w:multiLevelType w:val="singleLevel"/>
    <w:tmpl w:val="0C6CC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267D89E"/>
    <w:multiLevelType w:val="singleLevel"/>
    <w:tmpl w:val="4267D89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2D9595F"/>
    <w:multiLevelType w:val="singleLevel"/>
    <w:tmpl w:val="62D959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D4965"/>
    <w:rsid w:val="05B5410B"/>
    <w:rsid w:val="06520648"/>
    <w:rsid w:val="07C83342"/>
    <w:rsid w:val="09BB49EC"/>
    <w:rsid w:val="0EC61091"/>
    <w:rsid w:val="0FB533F3"/>
    <w:rsid w:val="0FC07DB4"/>
    <w:rsid w:val="102F39EF"/>
    <w:rsid w:val="10A25831"/>
    <w:rsid w:val="11FF2CDC"/>
    <w:rsid w:val="1308263E"/>
    <w:rsid w:val="13ED4965"/>
    <w:rsid w:val="14727435"/>
    <w:rsid w:val="149D3F83"/>
    <w:rsid w:val="15B30803"/>
    <w:rsid w:val="16105D60"/>
    <w:rsid w:val="164312E4"/>
    <w:rsid w:val="17F641D1"/>
    <w:rsid w:val="18090868"/>
    <w:rsid w:val="1950707B"/>
    <w:rsid w:val="19F04FF6"/>
    <w:rsid w:val="1B582DB5"/>
    <w:rsid w:val="1CCC57F2"/>
    <w:rsid w:val="1D012CD5"/>
    <w:rsid w:val="1D6702D9"/>
    <w:rsid w:val="202D77C4"/>
    <w:rsid w:val="211E7E7D"/>
    <w:rsid w:val="21F5569B"/>
    <w:rsid w:val="22203B32"/>
    <w:rsid w:val="22982BAF"/>
    <w:rsid w:val="2520393A"/>
    <w:rsid w:val="26A3041C"/>
    <w:rsid w:val="273A0ABE"/>
    <w:rsid w:val="282001C4"/>
    <w:rsid w:val="28B47B12"/>
    <w:rsid w:val="28B92F2C"/>
    <w:rsid w:val="293133CE"/>
    <w:rsid w:val="2A1A0F00"/>
    <w:rsid w:val="2A2020BD"/>
    <w:rsid w:val="2C7D7B80"/>
    <w:rsid w:val="2CDE0891"/>
    <w:rsid w:val="2E1043DD"/>
    <w:rsid w:val="2F9B405F"/>
    <w:rsid w:val="30146FCF"/>
    <w:rsid w:val="30DF0C37"/>
    <w:rsid w:val="31641B29"/>
    <w:rsid w:val="319F07BA"/>
    <w:rsid w:val="33555214"/>
    <w:rsid w:val="3508362B"/>
    <w:rsid w:val="35877D9D"/>
    <w:rsid w:val="35FC7491"/>
    <w:rsid w:val="36C6758F"/>
    <w:rsid w:val="37030805"/>
    <w:rsid w:val="38065975"/>
    <w:rsid w:val="39D65CAC"/>
    <w:rsid w:val="39ED4825"/>
    <w:rsid w:val="3C085AB6"/>
    <w:rsid w:val="3C894452"/>
    <w:rsid w:val="3EBA6BFC"/>
    <w:rsid w:val="3F427A91"/>
    <w:rsid w:val="3FAD00C7"/>
    <w:rsid w:val="3FE0473B"/>
    <w:rsid w:val="41012FA8"/>
    <w:rsid w:val="41B725E7"/>
    <w:rsid w:val="426B5667"/>
    <w:rsid w:val="42F64FD8"/>
    <w:rsid w:val="432B766A"/>
    <w:rsid w:val="443814F8"/>
    <w:rsid w:val="454A6FE4"/>
    <w:rsid w:val="46035E74"/>
    <w:rsid w:val="481A77D2"/>
    <w:rsid w:val="4A625066"/>
    <w:rsid w:val="4D805E53"/>
    <w:rsid w:val="4DB73A0E"/>
    <w:rsid w:val="4DC06423"/>
    <w:rsid w:val="4E2F28FC"/>
    <w:rsid w:val="4F986B8C"/>
    <w:rsid w:val="4FB92836"/>
    <w:rsid w:val="50FE26D5"/>
    <w:rsid w:val="515403E9"/>
    <w:rsid w:val="538A3355"/>
    <w:rsid w:val="55E96149"/>
    <w:rsid w:val="569B2B89"/>
    <w:rsid w:val="59670B9C"/>
    <w:rsid w:val="5A8800E7"/>
    <w:rsid w:val="5A8E1AC4"/>
    <w:rsid w:val="5B6F626D"/>
    <w:rsid w:val="5B706F32"/>
    <w:rsid w:val="5C6F4D06"/>
    <w:rsid w:val="5CD03AA2"/>
    <w:rsid w:val="5D0150B0"/>
    <w:rsid w:val="5D933FB2"/>
    <w:rsid w:val="5F1E7D8C"/>
    <w:rsid w:val="5FB1490B"/>
    <w:rsid w:val="5FBC3F9F"/>
    <w:rsid w:val="61371B0F"/>
    <w:rsid w:val="61900F75"/>
    <w:rsid w:val="621242DC"/>
    <w:rsid w:val="623D3F86"/>
    <w:rsid w:val="63AB062A"/>
    <w:rsid w:val="65714470"/>
    <w:rsid w:val="65FA7C1C"/>
    <w:rsid w:val="6B063DDD"/>
    <w:rsid w:val="6C0B1789"/>
    <w:rsid w:val="6C280DE4"/>
    <w:rsid w:val="6D2561EE"/>
    <w:rsid w:val="6EBA5BD4"/>
    <w:rsid w:val="6ECF3E2B"/>
    <w:rsid w:val="6EFD7B93"/>
    <w:rsid w:val="6F103BF3"/>
    <w:rsid w:val="70B038DF"/>
    <w:rsid w:val="70E300FD"/>
    <w:rsid w:val="7292227D"/>
    <w:rsid w:val="74882356"/>
    <w:rsid w:val="74C273BF"/>
    <w:rsid w:val="753D61D4"/>
    <w:rsid w:val="76B10E98"/>
    <w:rsid w:val="77D02DF1"/>
    <w:rsid w:val="7983006A"/>
    <w:rsid w:val="79E869CB"/>
    <w:rsid w:val="7A083097"/>
    <w:rsid w:val="7AB46C3D"/>
    <w:rsid w:val="7AD7142E"/>
    <w:rsid w:val="7E2039C1"/>
    <w:rsid w:val="7E563EA7"/>
    <w:rsid w:val="7F61241C"/>
    <w:rsid w:val="7FE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3369</Words>
  <Characters>3949</Characters>
  <Lines>0</Lines>
  <Paragraphs>0</Paragraphs>
  <TotalTime>3</TotalTime>
  <ScaleCrop>false</ScaleCrop>
  <LinksUpToDate>false</LinksUpToDate>
  <CharactersWithSpaces>5150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2018-11-09T02:35:00Z</dcterms:created>
  <dc:creator>Administrator</dc:creator>
  <cp:lastModifiedBy>Administrator</cp:lastModifiedBy>
  <cp:lastPrinted>2019-01-03T01:41:00Z</cp:lastPrinted>
  <dcterms:modified xsi:type="dcterms:W3CDTF">2021-09-02T06:05:07Z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69A72642627D448AB0DB3D270EE020D6</vt:lpwstr>
  </property>
</Properties>
</file>